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5BD" w:rsidRDefault="001935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935BD" w:rsidRDefault="001935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935BD" w:rsidRDefault="00C61E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61E26">
        <w:rPr>
          <w:rFonts w:ascii="Arial" w:eastAsia="Times New Roman" w:hAnsi="Arial" w:cs="Arial"/>
          <w:b/>
          <w:sz w:val="24"/>
          <w:szCs w:val="24"/>
          <w:lang w:eastAsia="pt-BR"/>
        </w:rPr>
        <w:t>EMBALAGEM BIODEGRADÁVEL FEITA A PARTIR DE FOLHA DE BANANEIRA</w:t>
      </w:r>
    </w:p>
    <w:p w:rsidR="001935BD" w:rsidRDefault="00C61E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C61E26">
        <w:rPr>
          <w:rFonts w:ascii="Arial" w:eastAsia="Times New Roman" w:hAnsi="Arial" w:cs="Arial"/>
          <w:sz w:val="20"/>
          <w:szCs w:val="20"/>
          <w:lang w:eastAsia="pt-BR"/>
        </w:rPr>
        <w:t>Ana Maria Ramos Silveira, Camila Valim Dias, Gabriel Carrilho, Maria Eduarda Schally Cardoso e Vinícius H.S. Jiao</w:t>
      </w:r>
      <w:r>
        <w:rPr>
          <w:rFonts w:ascii="Arial" w:eastAsia="Times New Roman" w:hAnsi="Arial" w:cs="Arial"/>
          <w:sz w:val="20"/>
          <w:szCs w:val="20"/>
          <w:lang w:eastAsia="pt-BR"/>
        </w:rPr>
        <w:t>, Fernanda Borges (orientadora)</w:t>
      </w:r>
    </w:p>
    <w:p w:rsidR="001935BD" w:rsidRDefault="001935BD">
      <w:pPr>
        <w:pStyle w:val="Padro"/>
        <w:spacing w:line="100" w:lineRule="atLeast"/>
        <w:rPr>
          <w:rFonts w:ascii="Arial" w:hAnsi="Arial" w:cs="Arial"/>
          <w:b/>
        </w:rPr>
      </w:pPr>
    </w:p>
    <w:p w:rsidR="001935BD" w:rsidRDefault="00E1657C">
      <w:pPr>
        <w:pStyle w:val="Padro"/>
        <w:spacing w:line="1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RESUMO</w:t>
      </w:r>
    </w:p>
    <w:p w:rsidR="001935BD" w:rsidRDefault="001935BD">
      <w:pPr>
        <w:pStyle w:val="Padro"/>
        <w:spacing w:line="100" w:lineRule="atLeast"/>
        <w:rPr>
          <w:rFonts w:ascii="Arial" w:hAnsi="Arial" w:cs="Arial"/>
          <w:b/>
        </w:rPr>
      </w:pPr>
    </w:p>
    <w:p w:rsidR="00C61E26" w:rsidRDefault="00C61E26">
      <w:pPr>
        <w:pStyle w:val="Padro"/>
        <w:spacing w:line="100" w:lineRule="atLeast"/>
        <w:jc w:val="both"/>
        <w:rPr>
          <w:rFonts w:ascii="Arial" w:eastAsia="Times New Roman" w:hAnsi="Arial" w:cs="Arial"/>
          <w:lang w:eastAsia="pt-BR"/>
        </w:rPr>
      </w:pPr>
      <w:r w:rsidRPr="00C61E26">
        <w:rPr>
          <w:rFonts w:ascii="Arial" w:eastAsia="Times New Roman" w:hAnsi="Arial" w:cs="Arial"/>
          <w:lang w:eastAsia="pt-BR"/>
        </w:rPr>
        <w:t xml:space="preserve">O uso de embalagens plásticas e papéis na indústria alimentícia é extremamente comum e muitas delas não são corretamente recicladas, criando um grande acúmulo de lixo em certos locais por um longo período. O objetivo foi desenvolver uma embalagem alternativa e biodegradável para comercialização de hortifrutis sensíveis a choques mecânicos, utilizando folhas de bananeira coladas com adesivo a base de material biodegradável. Foram realizadas uma série de testes de prototipação do material. Entre os parâmetros avaliados nos testes estavam: a cola utilizada (sintética biodegradável (PVA), natural a base de polvilho e a base de farinha de trigo); o entrelaçamento das folhas de bananeira (sobreposição simples e trama); e o tempo de colheita da folha (seca e verde). Os parâmetros avaliados de maneira comparativa entre as amostras produzidas foram tempo de secagem, resistência mecânica e aspecto visual. Foi ainda pesquisado como o produto poderia ser implementado no mercado. Para isso, foram feitas entrevistas em três estabelecimentos de Gravataí, que comercializam frutas e verduras, a respeito de embalagens para hortifrutis. Foi observado que a melhor configuração de embalagem foi a produzida com folhas verdes trançadas coladas com cola sintética biodegradável. Essa configuração apresentou melhor desempenho em todos os parâmetros avaliados. Nas amostras produzidas com cola natural se observou a ocorrência </w:t>
      </w:r>
      <w:r w:rsidR="00633B36">
        <w:rPr>
          <w:rFonts w:ascii="Arial" w:eastAsia="Times New Roman" w:hAnsi="Arial" w:cs="Arial"/>
          <w:lang w:eastAsia="pt-BR"/>
        </w:rPr>
        <w:t xml:space="preserve">de </w:t>
      </w:r>
      <w:r w:rsidRPr="00C61E26">
        <w:rPr>
          <w:rFonts w:ascii="Arial" w:eastAsia="Times New Roman" w:hAnsi="Arial" w:cs="Arial"/>
          <w:lang w:eastAsia="pt-BR"/>
        </w:rPr>
        <w:t xml:space="preserve">fungos, o que inviabilizaria a aplicação do produto para a </w:t>
      </w:r>
      <w:r w:rsidR="00633B36">
        <w:rPr>
          <w:rFonts w:ascii="Arial" w:eastAsia="Times New Roman" w:hAnsi="Arial" w:cs="Arial"/>
          <w:lang w:eastAsia="pt-BR"/>
        </w:rPr>
        <w:t>finalidade</w:t>
      </w:r>
      <w:r w:rsidRPr="00C61E26">
        <w:rPr>
          <w:rFonts w:ascii="Arial" w:eastAsia="Times New Roman" w:hAnsi="Arial" w:cs="Arial"/>
          <w:lang w:eastAsia="pt-BR"/>
        </w:rPr>
        <w:t xml:space="preserve"> desejada. Com as entrevistas observaram-se que todos os estabelecimentos comercializam produtos com embalagens plásticas mesmo tendo críticas ao uso desse material devido ao seu conhecido impacto ambiental. Isso sugere que haveria mercado consumidor para a embalagem biodegradável desenvolvida. Conclui-se que é viável o uso de folha de bananeira para produção de embalagens para produtos de hortifruti sensíveis a impactos mecânicos, tais como</w:t>
      </w:r>
      <w:bookmarkStart w:id="0" w:name="_GoBack"/>
      <w:bookmarkEnd w:id="0"/>
      <w:r w:rsidRPr="00C61E26">
        <w:rPr>
          <w:rFonts w:ascii="Arial" w:eastAsia="Times New Roman" w:hAnsi="Arial" w:cs="Arial"/>
          <w:lang w:eastAsia="pt-BR"/>
        </w:rPr>
        <w:t xml:space="preserve"> kiwi e caju. Como próximos passos da pesquisa, se deseja otimizar o design da embalagem de forma com que permita sua larga aplicação para diferentes formatos de vegetais.</w:t>
      </w:r>
    </w:p>
    <w:p w:rsidR="00C61E26" w:rsidRDefault="00C61E26">
      <w:pPr>
        <w:pStyle w:val="Padro"/>
        <w:spacing w:line="100" w:lineRule="atLeast"/>
        <w:jc w:val="both"/>
        <w:rPr>
          <w:rFonts w:ascii="Arial" w:eastAsia="Times New Roman" w:hAnsi="Arial" w:cs="Arial"/>
          <w:lang w:eastAsia="pt-BR"/>
        </w:rPr>
      </w:pPr>
    </w:p>
    <w:p w:rsidR="001935BD" w:rsidRDefault="00E1657C" w:rsidP="00C61E26">
      <w:pPr>
        <w:pStyle w:val="Padro"/>
        <w:spacing w:line="100" w:lineRule="atLeast"/>
        <w:jc w:val="both"/>
      </w:pPr>
      <w:r>
        <w:rPr>
          <w:rFonts w:ascii="Arial" w:eastAsia="Times New Roman" w:hAnsi="Arial" w:cs="Arial"/>
          <w:lang w:eastAsia="pt-BR"/>
        </w:rPr>
        <w:t xml:space="preserve">Palavras-chave: </w:t>
      </w:r>
      <w:r w:rsidR="00C61E26" w:rsidRPr="00C61E26">
        <w:rPr>
          <w:rFonts w:ascii="Arial" w:eastAsia="Times New Roman" w:hAnsi="Arial" w:cs="Arial"/>
          <w:lang w:eastAsia="pt-BR"/>
        </w:rPr>
        <w:t>Sustentabilidade; Hortifrutis; Proteção de alimentos.</w:t>
      </w:r>
    </w:p>
    <w:sectPr w:rsidR="001935BD">
      <w:headerReference w:type="default" r:id="rId7"/>
      <w:footerReference w:type="default" r:id="rId8"/>
      <w:pgSz w:w="11906" w:h="16838"/>
      <w:pgMar w:top="1417" w:right="1701" w:bottom="1969" w:left="1701" w:header="708" w:footer="141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778" w:rsidRDefault="00DB2778">
      <w:pPr>
        <w:spacing w:after="0" w:line="240" w:lineRule="auto"/>
      </w:pPr>
      <w:r>
        <w:separator/>
      </w:r>
    </w:p>
  </w:endnote>
  <w:endnote w:type="continuationSeparator" w:id="0">
    <w:p w:rsidR="00DB2778" w:rsidRDefault="00DB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5BD" w:rsidRDefault="00E1657C">
    <w:pPr>
      <w:pStyle w:val="Rodap"/>
    </w:pPr>
    <w:r>
      <w:rPr>
        <w:noProof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169545</wp:posOffset>
          </wp:positionV>
          <wp:extent cx="7560310" cy="901065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778" w:rsidRDefault="00DB2778">
      <w:pPr>
        <w:spacing w:after="0" w:line="240" w:lineRule="auto"/>
      </w:pPr>
      <w:r>
        <w:separator/>
      </w:r>
    </w:p>
  </w:footnote>
  <w:footnote w:type="continuationSeparator" w:id="0">
    <w:p w:rsidR="00DB2778" w:rsidRDefault="00DB2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5BD" w:rsidRDefault="00E1657C">
    <w:pPr>
      <w:pStyle w:val="Cabealho"/>
      <w:jc w:val="center"/>
    </w:pPr>
    <w:r>
      <w:rPr>
        <w:noProof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60310" cy="1089660"/>
          <wp:effectExtent l="0" t="0" r="0" b="0"/>
          <wp:wrapSquare wrapText="largest"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9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BD"/>
    <w:rsid w:val="0010280D"/>
    <w:rsid w:val="001935BD"/>
    <w:rsid w:val="00633B36"/>
    <w:rsid w:val="00886CFB"/>
    <w:rsid w:val="00C61E26"/>
    <w:rsid w:val="00DB2778"/>
    <w:rsid w:val="00E1657C"/>
    <w:rsid w:val="00EB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5BE1"/>
  <w15:docId w15:val="{7FCBF329-07B6-4C39-B395-5C1744A1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16AE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721D0F"/>
  </w:style>
  <w:style w:type="character" w:customStyle="1" w:styleId="RodapChar">
    <w:name w:val="Rodapé Char"/>
    <w:basedOn w:val="Fontepargpadro"/>
    <w:link w:val="Rodap"/>
    <w:uiPriority w:val="99"/>
    <w:qFormat/>
    <w:rsid w:val="00721D0F"/>
  </w:style>
  <w:style w:type="character" w:styleId="TextodoEspaoReservado">
    <w:name w:val="Placeholder Text"/>
    <w:basedOn w:val="Fontepargpadro"/>
    <w:uiPriority w:val="99"/>
    <w:semiHidden/>
    <w:qFormat/>
    <w:rsid w:val="009B1BAF"/>
    <w:rPr>
      <w:color w:val="80808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16A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21D0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21D0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adro">
    <w:name w:val="Padrão"/>
    <w:qFormat/>
    <w:rsid w:val="006C709F"/>
    <w:pPr>
      <w:tabs>
        <w:tab w:val="left" w:pos="708"/>
      </w:tabs>
      <w:suppressAutoHyphens/>
    </w:pPr>
    <w:rPr>
      <w:rFonts w:ascii="Calibri" w:eastAsia="SimSun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5A949-9A08-497A-AD94-61B741FC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dc:description/>
  <cp:lastModifiedBy>Fernanda Borges</cp:lastModifiedBy>
  <cp:revision>5</cp:revision>
  <cp:lastPrinted>2016-10-18T22:03:00Z</cp:lastPrinted>
  <dcterms:created xsi:type="dcterms:W3CDTF">2019-09-11T13:04:00Z</dcterms:created>
  <dcterms:modified xsi:type="dcterms:W3CDTF">2019-10-13T18:49:00Z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